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50" w:rsidRPr="0084540E" w:rsidRDefault="00DC2E50" w:rsidP="008454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40E">
        <w:rPr>
          <w:rFonts w:ascii="Times New Roman" w:hAnsi="Times New Roman" w:cs="Times New Roman"/>
          <w:b/>
          <w:sz w:val="32"/>
          <w:szCs w:val="32"/>
        </w:rPr>
        <w:t xml:space="preserve">Модернизм </w:t>
      </w:r>
      <w:proofErr w:type="spellStart"/>
      <w:r w:rsidRPr="0084540E">
        <w:rPr>
          <w:rFonts w:ascii="Times New Roman" w:hAnsi="Times New Roman" w:cs="Times New Roman"/>
          <w:b/>
          <w:sz w:val="32"/>
          <w:szCs w:val="32"/>
        </w:rPr>
        <w:t>жаңа</w:t>
      </w:r>
      <w:proofErr w:type="spellEnd"/>
      <w:r w:rsidRPr="008454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4540E">
        <w:rPr>
          <w:rFonts w:ascii="Times New Roman" w:hAnsi="Times New Roman" w:cs="Times New Roman"/>
          <w:b/>
          <w:sz w:val="32"/>
          <w:szCs w:val="32"/>
        </w:rPr>
        <w:t>уақытқа</w:t>
      </w:r>
      <w:proofErr w:type="spellEnd"/>
      <w:r w:rsidRPr="008454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4540E">
        <w:rPr>
          <w:rFonts w:ascii="Times New Roman" w:hAnsi="Times New Roman" w:cs="Times New Roman"/>
          <w:b/>
          <w:sz w:val="32"/>
          <w:szCs w:val="32"/>
        </w:rPr>
        <w:t>арналған</w:t>
      </w:r>
      <w:proofErr w:type="spellEnd"/>
      <w:r w:rsidRPr="008454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4540E">
        <w:rPr>
          <w:rFonts w:ascii="Times New Roman" w:hAnsi="Times New Roman" w:cs="Times New Roman"/>
          <w:b/>
          <w:sz w:val="32"/>
          <w:szCs w:val="32"/>
        </w:rPr>
        <w:t>жаңа</w:t>
      </w:r>
      <w:proofErr w:type="spellEnd"/>
      <w:r w:rsidRPr="008454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4540E">
        <w:rPr>
          <w:rFonts w:ascii="Times New Roman" w:hAnsi="Times New Roman" w:cs="Times New Roman"/>
          <w:b/>
          <w:sz w:val="32"/>
          <w:szCs w:val="32"/>
        </w:rPr>
        <w:t>өнер</w:t>
      </w:r>
      <w:proofErr w:type="spellEnd"/>
    </w:p>
    <w:p w:rsidR="00DC2E50" w:rsidRPr="00DC2E50" w:rsidRDefault="0084540E" w:rsidP="00DC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DC2E50" w:rsidRPr="00DC2E50">
        <w:rPr>
          <w:rFonts w:ascii="Times New Roman" w:hAnsi="Times New Roman" w:cs="Times New Roman"/>
          <w:sz w:val="28"/>
          <w:szCs w:val="28"/>
        </w:rPr>
        <w:t>Модернизм-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ХІХ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жартысы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— ХХ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жартысында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мәдениетте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өнерінде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әдебиетте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өнерінде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процестердің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тұтас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Өнердегі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революцияның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алғышарттарының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қатарында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қалалардың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индустрияландыру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дүниежүзілік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соғыс-бүкіл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P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</w:p>
    <w:p w:rsidR="00DC2E50" w:rsidRPr="0084540E" w:rsidRDefault="00DC2E50" w:rsidP="00DC2E5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4540E">
        <w:rPr>
          <w:rFonts w:ascii="Times New Roman" w:hAnsi="Times New Roman" w:cs="Times New Roman"/>
          <w:b/>
          <w:i/>
          <w:sz w:val="28"/>
          <w:szCs w:val="28"/>
        </w:rPr>
        <w:t>Орны</w:t>
      </w:r>
      <w:proofErr w:type="spellEnd"/>
      <w:r w:rsidRPr="0084540E">
        <w:rPr>
          <w:rFonts w:ascii="Times New Roman" w:hAnsi="Times New Roman" w:cs="Times New Roman"/>
          <w:b/>
          <w:i/>
          <w:sz w:val="28"/>
          <w:szCs w:val="28"/>
        </w:rPr>
        <w:t xml:space="preserve"> мен </w:t>
      </w:r>
      <w:proofErr w:type="spellStart"/>
      <w:r w:rsidRPr="0084540E">
        <w:rPr>
          <w:rFonts w:ascii="Times New Roman" w:hAnsi="Times New Roman" w:cs="Times New Roman"/>
          <w:b/>
          <w:i/>
          <w:sz w:val="28"/>
          <w:szCs w:val="28"/>
        </w:rPr>
        <w:t>уақыты</w:t>
      </w:r>
      <w:proofErr w:type="spellEnd"/>
    </w:p>
    <w:p w:rsidR="00366434" w:rsidRPr="00DC2E50" w:rsidRDefault="0084540E" w:rsidP="00DC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Модернизмнің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хронологиялық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шеңбері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күмән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тудырмайды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шамалы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кейбіреулер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Гюстав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Курбеттің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реализмінен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қайтымсыз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1863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Манеттің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шөптегі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таңғы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ас"картинасы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Misérables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салонынан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санақ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екеуі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жақындайды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-модернизм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Францияда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Pr="00DC2E50" w:rsidRDefault="0084540E" w:rsidP="00DC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C2E50" w:rsidRPr="00DC2E50">
        <w:rPr>
          <w:rFonts w:ascii="Times New Roman" w:hAnsi="Times New Roman" w:cs="Times New Roman"/>
          <w:sz w:val="28"/>
          <w:szCs w:val="28"/>
        </w:rPr>
        <w:t xml:space="preserve">Модернизм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қарсыластар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қарсыластар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қозғалыстар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стильдерді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бірлестіктер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бағыттарды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сюрреалистер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экспрессионистердің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кубистер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конструктивистердің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өнерінде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белгілерді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француз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импрессионизмінен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американдық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абстрактілі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экспрессионизмге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координаттар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ұрпақтардан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күрт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ажыратқан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көтерілді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Модернизмнің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басталуымен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Ренессанстың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дәстүрлерінің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дәуірі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E50" w:rsidRPr="00DC2E50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="00DC2E50"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Pr="0084540E" w:rsidRDefault="00DC2E50" w:rsidP="00DC2E5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4540E">
        <w:rPr>
          <w:rFonts w:ascii="Times New Roman" w:hAnsi="Times New Roman" w:cs="Times New Roman"/>
          <w:b/>
          <w:i/>
          <w:sz w:val="28"/>
          <w:szCs w:val="28"/>
        </w:rPr>
        <w:t>Негізгі</w:t>
      </w:r>
      <w:proofErr w:type="spellEnd"/>
      <w:r w:rsidRPr="008454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540E">
        <w:rPr>
          <w:rFonts w:ascii="Times New Roman" w:hAnsi="Times New Roman" w:cs="Times New Roman"/>
          <w:b/>
          <w:i/>
          <w:sz w:val="28"/>
          <w:szCs w:val="28"/>
        </w:rPr>
        <w:t>ойлар</w:t>
      </w:r>
      <w:proofErr w:type="spellEnd"/>
    </w:p>
    <w:p w:rsidR="00DC2E50" w:rsidRP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  <w:r w:rsidRPr="00DC2E5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Модернизмді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Гюстав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Курбеттің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реализмінен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бастауға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даулы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лас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Өкшелі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шаруаларды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бастағанға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өнерге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лайық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мотивтер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сюжеттер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Рафаэльден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кеңейе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Библиялық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мифология,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батырлық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шайқас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көріністері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пасторлық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драмалық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пейзаждар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сюжеттердің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Париж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салонының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мойнына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жасаушылар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салон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суретшісінің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сене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Рафаэльдің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идеалдарына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350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Венера мен Рим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патрицийлерінің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салон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қабырғаларында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бейнелерінен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әкелді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Жалаңашты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жанжалды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кенепке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Құдайдың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есімін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бермей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батылдық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танытқаны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Курбетке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P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</w:p>
    <w:p w:rsidR="00DC2E50" w:rsidRP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  <w:r w:rsidRPr="00DC2E5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Пайғамбары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Манет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кейінірек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импрессионист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суретшілердің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тобын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еріксіз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басқарып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кескіндемені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фокусты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мазмұнынан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бейнелеу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ауыстырды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пішіндер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сызықтар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түс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әдейі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бұрмаланған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перспектива.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Ашуланған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сыншылар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дастарханға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жазатындығын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тағамға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біріктірілгендіктен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түстері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үйлесетіндіктен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ренжіді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P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  <w:r w:rsidRPr="00DC2E50">
        <w:rPr>
          <w:rFonts w:ascii="Times New Roman" w:hAnsi="Times New Roman" w:cs="Times New Roman"/>
          <w:sz w:val="28"/>
          <w:szCs w:val="28"/>
        </w:rPr>
        <w:t>3. Мане</w:t>
      </w:r>
      <w:r w:rsidR="0084540E">
        <w:rPr>
          <w:rFonts w:ascii="Times New Roman" w:hAnsi="Times New Roman" w:cs="Times New Roman"/>
          <w:sz w:val="28"/>
          <w:szCs w:val="28"/>
          <w:lang w:val="kk-KZ"/>
        </w:rPr>
        <w:t>т</w:t>
      </w:r>
      <w:bookmarkStart w:id="0" w:name="_GoBack"/>
      <w:bookmarkEnd w:id="0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суретпен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сезінген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көрерменді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алаңдатты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көрермен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бастық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көзқарасынан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суретші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айналуды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күлуді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тудырмайтын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перспективаны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құрды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Манет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көрерменмен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ойнайды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Олимпияда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көрермен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жезөкшенің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төсегінің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клиент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"Император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Максимилианды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өлім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жазасына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кесу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фильмінде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суреттің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көлеңке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немқұрайлы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бақылаушы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Фоли-Бергердегі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барда" —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бардың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келуші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Сезанн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натюрморттарды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көзқараспен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қарағандай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Кубистер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суреттің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шегіне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жеткізеді-және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көрерменнің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позициясы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шайқалады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.</w:t>
      </w:r>
    </w:p>
    <w:p w:rsidR="00DC2E50" w:rsidRPr="00DC2E50" w:rsidRDefault="00DC2E50" w:rsidP="00DC2E50">
      <w:pPr>
        <w:rPr>
          <w:rFonts w:ascii="Times New Roman" w:hAnsi="Times New Roman" w:cs="Times New Roman"/>
          <w:sz w:val="28"/>
          <w:szCs w:val="28"/>
        </w:rPr>
      </w:pPr>
      <w:r w:rsidRPr="00DC2E5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Модернизмге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жатқызылатын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өткір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қақтығыстар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көркемдік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қозғалыстардың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ұқсастығына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әрқайсысына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пішін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түс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техника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эксперименттер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олжалар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Манеден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абстрактілі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экспрессионистерге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модернистік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сюжетке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материалға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бөледі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Импрессионистік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соққылар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күлгін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көлеңкелер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күкірт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дивизионизмінен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Кандинскийдің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абстракциясына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Малевичтің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супрематикалық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композицияларына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Ротконың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өрісінің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кескіндемесіне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Суретте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сюжеттің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құндылығымен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құндылығы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бар. Ренуар: "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қозғалысымыздағы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маңыздысы-біз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кескіндемені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сюжеттерден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босатқанымыз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санаймын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Гүлдерді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гүлдер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E50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DC2E50">
        <w:rPr>
          <w:rFonts w:ascii="Times New Roman" w:hAnsi="Times New Roman" w:cs="Times New Roman"/>
          <w:sz w:val="28"/>
          <w:szCs w:val="28"/>
        </w:rPr>
        <w:t>".</w:t>
      </w:r>
    </w:p>
    <w:sectPr w:rsidR="00DC2E50" w:rsidRPr="00DC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58"/>
    <w:rsid w:val="00154258"/>
    <w:rsid w:val="00366434"/>
    <w:rsid w:val="0084540E"/>
    <w:rsid w:val="00D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171C"/>
  <w15:chartTrackingRefBased/>
  <w15:docId w15:val="{12F20187-09D0-481B-A8E6-C7EE1BA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660</Words>
  <Characters>3766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4</cp:revision>
  <dcterms:created xsi:type="dcterms:W3CDTF">2022-11-21T13:35:00Z</dcterms:created>
  <dcterms:modified xsi:type="dcterms:W3CDTF">2023-09-17T05:14:00Z</dcterms:modified>
</cp:coreProperties>
</file>